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137" w:rsidRPr="00A05137" w:rsidRDefault="00A05137" w:rsidP="00A05137">
      <w:pPr>
        <w:spacing w:after="0" w:line="240" w:lineRule="auto"/>
        <w:rPr>
          <w:rFonts w:ascii="Times New Roman" w:eastAsia="Times New Roman" w:hAnsi="Times New Roman" w:cs="Times New Roman"/>
          <w:sz w:val="24"/>
          <w:szCs w:val="24"/>
          <w:lang w:eastAsia="en-GB"/>
        </w:rPr>
      </w:pPr>
      <w:r w:rsidRPr="00A05137">
        <w:rPr>
          <w:rFonts w:ascii="Times New Roman" w:eastAsia="Times New Roman" w:hAnsi="Times New Roman" w:cs="Times New Roman"/>
          <w:sz w:val="24"/>
          <w:szCs w:val="24"/>
          <w:lang w:eastAsia="en-GB"/>
        </w:rPr>
        <w:t xml:space="preserve">5.4.4 Alumni Association acts as an effective support system to the institution in motivating students as well as recognizing, nurturing and furthering any special talent/s in them. </w:t>
      </w:r>
    </w:p>
    <w:p w:rsidR="00A05137" w:rsidRPr="00A05137" w:rsidRDefault="00A05137" w:rsidP="00A05137">
      <w:pPr>
        <w:spacing w:after="0" w:line="240" w:lineRule="auto"/>
        <w:rPr>
          <w:rFonts w:ascii="Times New Roman" w:eastAsia="Times New Roman" w:hAnsi="Times New Roman" w:cs="Times New Roman"/>
          <w:sz w:val="24"/>
          <w:szCs w:val="24"/>
          <w:lang w:eastAsia="en-GB"/>
        </w:rPr>
      </w:pPr>
    </w:p>
    <w:p w:rsidR="00AC0078" w:rsidRDefault="00A05137" w:rsidP="00AC0078">
      <w:pPr>
        <w:spacing w:after="0" w:line="24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Our</w:t>
      </w:r>
      <w:r w:rsidRPr="00A05137">
        <w:rPr>
          <w:rFonts w:ascii="Times New Roman" w:eastAsia="Times New Roman" w:hAnsi="Times New Roman" w:cs="Times New Roman"/>
          <w:sz w:val="24"/>
          <w:szCs w:val="24"/>
          <w:lang w:eastAsia="en-GB"/>
        </w:rPr>
        <w:t xml:space="preserve"> College Alumni Association has been playing a vital role in the progress and achievement of the College.</w:t>
      </w:r>
      <w:r>
        <w:rPr>
          <w:rFonts w:ascii="Times New Roman" w:eastAsia="Times New Roman" w:hAnsi="Times New Roman" w:cs="Times New Roman"/>
          <w:sz w:val="24"/>
          <w:szCs w:val="24"/>
          <w:lang w:eastAsia="en-GB"/>
        </w:rPr>
        <w:t xml:space="preserve"> The main </w:t>
      </w:r>
      <w:r w:rsidR="00AC0078">
        <w:rPr>
          <w:rFonts w:ascii="Times New Roman" w:eastAsia="Times New Roman" w:hAnsi="Times New Roman" w:cs="Times New Roman"/>
          <w:sz w:val="24"/>
          <w:szCs w:val="24"/>
          <w:lang w:eastAsia="en-GB"/>
        </w:rPr>
        <w:t xml:space="preserve">undertakings </w:t>
      </w:r>
      <w:r w:rsidR="00AC0078" w:rsidRPr="00A05137">
        <w:rPr>
          <w:rFonts w:ascii="Times New Roman" w:eastAsia="Times New Roman" w:hAnsi="Times New Roman" w:cs="Times New Roman"/>
          <w:sz w:val="24"/>
          <w:szCs w:val="24"/>
          <w:lang w:eastAsia="en-GB"/>
        </w:rPr>
        <w:t>are</w:t>
      </w:r>
      <w:r w:rsidRPr="00A05137">
        <w:rPr>
          <w:rFonts w:ascii="Times New Roman" w:eastAsia="Times New Roman" w:hAnsi="Times New Roman" w:cs="Times New Roman"/>
          <w:sz w:val="24"/>
          <w:szCs w:val="24"/>
          <w:lang w:eastAsia="en-GB"/>
        </w:rPr>
        <w:t xml:space="preserve"> Annual Get </w:t>
      </w:r>
      <w:r>
        <w:rPr>
          <w:rFonts w:ascii="Times New Roman" w:eastAsia="Times New Roman" w:hAnsi="Times New Roman" w:cs="Times New Roman"/>
          <w:sz w:val="24"/>
          <w:szCs w:val="24"/>
          <w:lang w:eastAsia="en-GB"/>
        </w:rPr>
        <w:t>together, FEST,</w:t>
      </w:r>
      <w:r w:rsidRPr="00A05137">
        <w:rPr>
          <w:rFonts w:ascii="Times New Roman" w:eastAsia="Times New Roman" w:hAnsi="Times New Roman" w:cs="Times New Roman"/>
          <w:sz w:val="24"/>
          <w:szCs w:val="24"/>
          <w:lang w:eastAsia="en-GB"/>
        </w:rPr>
        <w:t xml:space="preserve"> Annual Tour, Endowments customized and Abroad Chapters. Th</w:t>
      </w:r>
      <w:r>
        <w:rPr>
          <w:rFonts w:ascii="Times New Roman" w:eastAsia="Times New Roman" w:hAnsi="Times New Roman" w:cs="Times New Roman"/>
          <w:sz w:val="24"/>
          <w:szCs w:val="24"/>
          <w:lang w:eastAsia="en-GB"/>
        </w:rPr>
        <w:t xml:space="preserve">e Executive Committee of </w:t>
      </w:r>
      <w:r w:rsidR="00AC0078">
        <w:rPr>
          <w:rFonts w:ascii="Times New Roman" w:eastAsia="Times New Roman" w:hAnsi="Times New Roman" w:cs="Times New Roman"/>
          <w:sz w:val="24"/>
          <w:szCs w:val="24"/>
          <w:lang w:eastAsia="en-GB"/>
        </w:rPr>
        <w:t>Alumina</w:t>
      </w:r>
      <w:r>
        <w:rPr>
          <w:rFonts w:ascii="Times New Roman" w:eastAsia="Times New Roman" w:hAnsi="Times New Roman" w:cs="Times New Roman"/>
          <w:sz w:val="24"/>
          <w:szCs w:val="24"/>
          <w:lang w:eastAsia="en-GB"/>
        </w:rPr>
        <w:t xml:space="preserve"> </w:t>
      </w:r>
      <w:r w:rsidRPr="00A05137">
        <w:rPr>
          <w:rFonts w:ascii="Times New Roman" w:eastAsia="Times New Roman" w:hAnsi="Times New Roman" w:cs="Times New Roman"/>
          <w:sz w:val="24"/>
          <w:szCs w:val="24"/>
          <w:lang w:eastAsia="en-GB"/>
        </w:rPr>
        <w:t xml:space="preserve">meets periodically to transact business concerning the Alumni of the College and also contribute appreciably to the development of their alma mater. </w:t>
      </w:r>
    </w:p>
    <w:p w:rsidR="00AC0078" w:rsidRDefault="00AC0078" w:rsidP="00AC0078">
      <w:pPr>
        <w:spacing w:after="0" w:line="240" w:lineRule="auto"/>
        <w:ind w:firstLine="720"/>
        <w:jc w:val="both"/>
        <w:rPr>
          <w:rFonts w:ascii="Times New Roman" w:eastAsia="Times New Roman" w:hAnsi="Times New Roman" w:cs="Times New Roman"/>
          <w:sz w:val="24"/>
          <w:szCs w:val="24"/>
          <w:lang w:eastAsia="en-GB"/>
        </w:rPr>
      </w:pPr>
    </w:p>
    <w:p w:rsidR="00AC0078" w:rsidRDefault="00A05137" w:rsidP="00AC0078">
      <w:pPr>
        <w:spacing w:after="0" w:line="240" w:lineRule="auto"/>
        <w:ind w:firstLine="720"/>
        <w:jc w:val="both"/>
        <w:rPr>
          <w:rFonts w:ascii="Times New Roman" w:eastAsia="Times New Roman" w:hAnsi="Times New Roman" w:cs="Times New Roman"/>
          <w:sz w:val="24"/>
          <w:szCs w:val="24"/>
          <w:lang w:eastAsia="en-GB"/>
        </w:rPr>
      </w:pPr>
      <w:r w:rsidRPr="00A05137">
        <w:rPr>
          <w:rFonts w:ascii="Times New Roman" w:eastAsia="Times New Roman" w:hAnsi="Times New Roman" w:cs="Times New Roman"/>
          <w:sz w:val="24"/>
          <w:szCs w:val="24"/>
          <w:lang w:eastAsia="en-GB"/>
        </w:rPr>
        <w:t xml:space="preserve">The Alumni Association is also involved in conducting the Annual Meet every year in January. Several periodical Alumni Meets are organized. They offer student support services by way of counselling, guidance and lectures. The Alumni have significantly contributed to endowment funds, scholarships and prizes for the students of our college. Despite the fact that </w:t>
      </w:r>
      <w:r>
        <w:rPr>
          <w:rFonts w:ascii="Times New Roman" w:eastAsia="Times New Roman" w:hAnsi="Times New Roman" w:cs="Times New Roman"/>
          <w:sz w:val="24"/>
          <w:szCs w:val="24"/>
          <w:lang w:eastAsia="en-GB"/>
        </w:rPr>
        <w:t xml:space="preserve">the </w:t>
      </w:r>
      <w:r w:rsidR="00AC0078">
        <w:rPr>
          <w:rFonts w:ascii="Times New Roman" w:eastAsia="Times New Roman" w:hAnsi="Times New Roman" w:cs="Times New Roman"/>
          <w:sz w:val="24"/>
          <w:szCs w:val="24"/>
          <w:lang w:eastAsia="en-GB"/>
        </w:rPr>
        <w:t>alumina</w:t>
      </w:r>
      <w:r>
        <w:rPr>
          <w:rFonts w:ascii="Times New Roman" w:eastAsia="Times New Roman" w:hAnsi="Times New Roman" w:cs="Times New Roman"/>
          <w:sz w:val="24"/>
          <w:szCs w:val="24"/>
          <w:lang w:eastAsia="en-GB"/>
        </w:rPr>
        <w:t xml:space="preserve"> </w:t>
      </w:r>
      <w:r w:rsidRPr="00A05137">
        <w:rPr>
          <w:rFonts w:ascii="Times New Roman" w:eastAsia="Times New Roman" w:hAnsi="Times New Roman" w:cs="Times New Roman"/>
          <w:sz w:val="24"/>
          <w:szCs w:val="24"/>
          <w:lang w:eastAsia="en-GB"/>
        </w:rPr>
        <w:t xml:space="preserve">members are widespread all over the globe, all measures are taken for the frequent reunion of its members who serve as strong pillars of the Institution. In the present scenario, social media plays a pivotal role in keeping global alumni connected. The Annual meet creates an opportunity for alumni, current students, and faculty to interact and bond. </w:t>
      </w:r>
    </w:p>
    <w:p w:rsidR="00AC0078" w:rsidRDefault="00AC0078" w:rsidP="00AC0078">
      <w:pPr>
        <w:spacing w:after="0" w:line="240" w:lineRule="auto"/>
        <w:jc w:val="both"/>
        <w:rPr>
          <w:rFonts w:ascii="Times New Roman" w:eastAsia="Times New Roman" w:hAnsi="Times New Roman" w:cs="Times New Roman"/>
          <w:sz w:val="24"/>
          <w:szCs w:val="24"/>
          <w:lang w:eastAsia="en-GB"/>
        </w:rPr>
      </w:pPr>
    </w:p>
    <w:p w:rsidR="00AC0078" w:rsidRDefault="00A05137" w:rsidP="00AC0078">
      <w:pPr>
        <w:spacing w:after="0" w:line="240" w:lineRule="auto"/>
        <w:jc w:val="both"/>
        <w:rPr>
          <w:rFonts w:ascii="Times New Roman" w:eastAsia="Times New Roman" w:hAnsi="Times New Roman" w:cs="Times New Roman"/>
          <w:sz w:val="24"/>
          <w:szCs w:val="24"/>
          <w:lang w:eastAsia="en-GB"/>
        </w:rPr>
      </w:pPr>
      <w:r w:rsidRPr="00A05137">
        <w:rPr>
          <w:rFonts w:ascii="Times New Roman" w:eastAsia="Times New Roman" w:hAnsi="Times New Roman" w:cs="Times New Roman"/>
          <w:sz w:val="24"/>
          <w:szCs w:val="24"/>
          <w:lang w:eastAsia="en-GB"/>
        </w:rPr>
        <w:t xml:space="preserve">This day is celebrated with a mixture of cultural events and talks on trends, opportunities and College development initiatives. It is also a day for alumni to relive their days at the College and share memories and experiences during their stay at the college and post their graduation. All the faculties have a Database of the final year students, which is updated from time to time. The main support of Alumni System is to update the ecosystem of college with innovative proposals. In the last five years, the Alumni introduced their interest to the college wing with the major inputs like Best Sports Man/Woman Award, etc. Alumni members are interested to train the present Student teachers in 21st Century Skills, Capabilities and Attributes like Counselling Sessions, Soft Skill Training Programmes, etc. </w:t>
      </w:r>
    </w:p>
    <w:p w:rsidR="00AC0078" w:rsidRDefault="00AC0078" w:rsidP="00AC0078">
      <w:pPr>
        <w:spacing w:after="0" w:line="240" w:lineRule="auto"/>
        <w:jc w:val="both"/>
        <w:rPr>
          <w:rFonts w:ascii="Times New Roman" w:eastAsia="Times New Roman" w:hAnsi="Times New Roman" w:cs="Times New Roman"/>
          <w:sz w:val="24"/>
          <w:szCs w:val="24"/>
          <w:lang w:eastAsia="en-GB"/>
        </w:rPr>
      </w:pPr>
    </w:p>
    <w:p w:rsidR="00AC0078" w:rsidRDefault="00A05137" w:rsidP="00AC0078">
      <w:pPr>
        <w:spacing w:after="0" w:line="240" w:lineRule="auto"/>
        <w:ind w:firstLine="720"/>
        <w:jc w:val="both"/>
        <w:rPr>
          <w:rFonts w:ascii="Times New Roman" w:eastAsia="Times New Roman" w:hAnsi="Times New Roman" w:cs="Times New Roman"/>
          <w:sz w:val="24"/>
          <w:szCs w:val="24"/>
          <w:lang w:eastAsia="en-GB"/>
        </w:rPr>
      </w:pPr>
      <w:r w:rsidRPr="00A05137">
        <w:rPr>
          <w:rFonts w:ascii="Times New Roman" w:eastAsia="Times New Roman" w:hAnsi="Times New Roman" w:cs="Times New Roman"/>
          <w:sz w:val="24"/>
          <w:szCs w:val="24"/>
          <w:lang w:eastAsia="en-GB"/>
        </w:rPr>
        <w:t>New Employment Opportunities will be highlight</w:t>
      </w:r>
      <w:r>
        <w:rPr>
          <w:rFonts w:ascii="Times New Roman" w:eastAsia="Times New Roman" w:hAnsi="Times New Roman" w:cs="Times New Roman"/>
          <w:sz w:val="24"/>
          <w:szCs w:val="24"/>
          <w:lang w:eastAsia="en-GB"/>
        </w:rPr>
        <w:t xml:space="preserve">ed to the students by the </w:t>
      </w:r>
      <w:r w:rsidR="00AC0078">
        <w:rPr>
          <w:rFonts w:ascii="Times New Roman" w:eastAsia="Times New Roman" w:hAnsi="Times New Roman" w:cs="Times New Roman"/>
          <w:sz w:val="24"/>
          <w:szCs w:val="24"/>
          <w:lang w:eastAsia="en-GB"/>
        </w:rPr>
        <w:t>alumina</w:t>
      </w:r>
      <w:r w:rsidRPr="00A05137">
        <w:rPr>
          <w:rFonts w:ascii="Times New Roman" w:eastAsia="Times New Roman" w:hAnsi="Times New Roman" w:cs="Times New Roman"/>
          <w:sz w:val="24"/>
          <w:szCs w:val="24"/>
          <w:lang w:eastAsia="en-GB"/>
        </w:rPr>
        <w:t xml:space="preserve"> members. The alumni of the college are holding positions of public importance such as Senate Member of Universities, Members of Board of Studies, Faculty of Education, Political Positions, Member of Syndicate, Heads of Various Departments, Faculty members of Departments of Various Universities, Resource Persons in SCERT, SIET, </w:t>
      </w:r>
      <w:proofErr w:type="gramStart"/>
      <w:r w:rsidRPr="00A05137">
        <w:rPr>
          <w:rFonts w:ascii="Times New Roman" w:eastAsia="Times New Roman" w:hAnsi="Times New Roman" w:cs="Times New Roman"/>
          <w:sz w:val="24"/>
          <w:szCs w:val="24"/>
          <w:lang w:eastAsia="en-GB"/>
        </w:rPr>
        <w:t>SIEMAT</w:t>
      </w:r>
      <w:proofErr w:type="gramEnd"/>
      <w:r w:rsidRPr="00A05137">
        <w:rPr>
          <w:rFonts w:ascii="Times New Roman" w:eastAsia="Times New Roman" w:hAnsi="Times New Roman" w:cs="Times New Roman"/>
          <w:sz w:val="24"/>
          <w:szCs w:val="24"/>
          <w:lang w:eastAsia="en-GB"/>
        </w:rPr>
        <w:t xml:space="preserve"> and at the local bodies. They are contributing immensely to the development of the college through their guidance and support. The alumni who are having administrative positions at the state level are associated with the college in organizing community camps and other extension activi</w:t>
      </w:r>
      <w:r>
        <w:rPr>
          <w:rFonts w:ascii="Times New Roman" w:eastAsia="Times New Roman" w:hAnsi="Times New Roman" w:cs="Times New Roman"/>
          <w:sz w:val="24"/>
          <w:szCs w:val="24"/>
          <w:lang w:eastAsia="en-GB"/>
        </w:rPr>
        <w:t xml:space="preserve">ties. </w:t>
      </w:r>
    </w:p>
    <w:p w:rsidR="00AC0078" w:rsidRDefault="00AC0078" w:rsidP="00AC0078">
      <w:pPr>
        <w:spacing w:after="0" w:line="240" w:lineRule="auto"/>
        <w:ind w:firstLine="720"/>
        <w:jc w:val="both"/>
        <w:rPr>
          <w:rFonts w:ascii="Times New Roman" w:eastAsia="Times New Roman" w:hAnsi="Times New Roman" w:cs="Times New Roman"/>
          <w:sz w:val="24"/>
          <w:szCs w:val="24"/>
          <w:lang w:eastAsia="en-GB"/>
        </w:rPr>
      </w:pPr>
      <w:bookmarkStart w:id="0" w:name="_GoBack"/>
      <w:bookmarkEnd w:id="0"/>
    </w:p>
    <w:p w:rsidR="00A05137" w:rsidRPr="00A05137" w:rsidRDefault="00A05137" w:rsidP="00AC0078">
      <w:pPr>
        <w:spacing w:after="0" w:line="24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testimonials of </w:t>
      </w:r>
      <w:r w:rsidR="00AC0078">
        <w:rPr>
          <w:rFonts w:ascii="Times New Roman" w:eastAsia="Times New Roman" w:hAnsi="Times New Roman" w:cs="Times New Roman"/>
          <w:sz w:val="24"/>
          <w:szCs w:val="24"/>
          <w:lang w:eastAsia="en-GB"/>
        </w:rPr>
        <w:t>alumina</w:t>
      </w:r>
      <w:r w:rsidRPr="00A05137">
        <w:rPr>
          <w:rFonts w:ascii="Times New Roman" w:eastAsia="Times New Roman" w:hAnsi="Times New Roman" w:cs="Times New Roman"/>
          <w:sz w:val="24"/>
          <w:szCs w:val="24"/>
          <w:lang w:eastAsia="en-GB"/>
        </w:rPr>
        <w:t xml:space="preserve"> members usually foster the self-confidence and intrinsic motivation among the present Student-Teachers. Now we are planning for initiating more online courses with the help of THEOSA which is really useful and affordable and credible to students like Augmented Reality, Virtual Reality and Artificial intelligence at moderate rates. </w:t>
      </w:r>
    </w:p>
    <w:p w:rsidR="00A9350D" w:rsidRDefault="00A9350D"/>
    <w:sectPr w:rsidR="00A935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37"/>
    <w:rsid w:val="00A05137"/>
    <w:rsid w:val="00A9350D"/>
    <w:rsid w:val="00AC0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F0A0A-9150-4530-8B5C-715C1589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535322">
      <w:bodyDiv w:val="1"/>
      <w:marLeft w:val="0"/>
      <w:marRight w:val="0"/>
      <w:marTop w:val="0"/>
      <w:marBottom w:val="0"/>
      <w:divBdr>
        <w:top w:val="none" w:sz="0" w:space="0" w:color="auto"/>
        <w:left w:val="none" w:sz="0" w:space="0" w:color="auto"/>
        <w:bottom w:val="none" w:sz="0" w:space="0" w:color="auto"/>
        <w:right w:val="none" w:sz="0" w:space="0" w:color="auto"/>
      </w:divBdr>
      <w:divsChild>
        <w:div w:id="1667584935">
          <w:marLeft w:val="0"/>
          <w:marRight w:val="0"/>
          <w:marTop w:val="0"/>
          <w:marBottom w:val="0"/>
          <w:divBdr>
            <w:top w:val="none" w:sz="0" w:space="0" w:color="auto"/>
            <w:left w:val="none" w:sz="0" w:space="0" w:color="auto"/>
            <w:bottom w:val="none" w:sz="0" w:space="0" w:color="auto"/>
            <w:right w:val="none" w:sz="0" w:space="0" w:color="auto"/>
          </w:divBdr>
        </w:div>
        <w:div w:id="1208298703">
          <w:marLeft w:val="0"/>
          <w:marRight w:val="0"/>
          <w:marTop w:val="0"/>
          <w:marBottom w:val="0"/>
          <w:divBdr>
            <w:top w:val="none" w:sz="0" w:space="0" w:color="auto"/>
            <w:left w:val="none" w:sz="0" w:space="0" w:color="auto"/>
            <w:bottom w:val="none" w:sz="0" w:space="0" w:color="auto"/>
            <w:right w:val="none" w:sz="0" w:space="0" w:color="auto"/>
          </w:divBdr>
        </w:div>
        <w:div w:id="186987447">
          <w:marLeft w:val="0"/>
          <w:marRight w:val="0"/>
          <w:marTop w:val="0"/>
          <w:marBottom w:val="0"/>
          <w:divBdr>
            <w:top w:val="none" w:sz="0" w:space="0" w:color="auto"/>
            <w:left w:val="none" w:sz="0" w:space="0" w:color="auto"/>
            <w:bottom w:val="none" w:sz="0" w:space="0" w:color="auto"/>
            <w:right w:val="none" w:sz="0" w:space="0" w:color="auto"/>
          </w:divBdr>
        </w:div>
        <w:div w:id="71006411">
          <w:marLeft w:val="0"/>
          <w:marRight w:val="0"/>
          <w:marTop w:val="0"/>
          <w:marBottom w:val="0"/>
          <w:divBdr>
            <w:top w:val="none" w:sz="0" w:space="0" w:color="auto"/>
            <w:left w:val="none" w:sz="0" w:space="0" w:color="auto"/>
            <w:bottom w:val="none" w:sz="0" w:space="0" w:color="auto"/>
            <w:right w:val="none" w:sz="0" w:space="0" w:color="auto"/>
          </w:divBdr>
        </w:div>
        <w:div w:id="911625904">
          <w:marLeft w:val="0"/>
          <w:marRight w:val="0"/>
          <w:marTop w:val="0"/>
          <w:marBottom w:val="0"/>
          <w:divBdr>
            <w:top w:val="none" w:sz="0" w:space="0" w:color="auto"/>
            <w:left w:val="none" w:sz="0" w:space="0" w:color="auto"/>
            <w:bottom w:val="none" w:sz="0" w:space="0" w:color="auto"/>
            <w:right w:val="none" w:sz="0" w:space="0" w:color="auto"/>
          </w:divBdr>
        </w:div>
        <w:div w:id="1116369180">
          <w:marLeft w:val="0"/>
          <w:marRight w:val="0"/>
          <w:marTop w:val="0"/>
          <w:marBottom w:val="0"/>
          <w:divBdr>
            <w:top w:val="none" w:sz="0" w:space="0" w:color="auto"/>
            <w:left w:val="none" w:sz="0" w:space="0" w:color="auto"/>
            <w:bottom w:val="none" w:sz="0" w:space="0" w:color="auto"/>
            <w:right w:val="none" w:sz="0" w:space="0" w:color="auto"/>
          </w:divBdr>
        </w:div>
        <w:div w:id="1917938605">
          <w:marLeft w:val="0"/>
          <w:marRight w:val="0"/>
          <w:marTop w:val="0"/>
          <w:marBottom w:val="0"/>
          <w:divBdr>
            <w:top w:val="none" w:sz="0" w:space="0" w:color="auto"/>
            <w:left w:val="none" w:sz="0" w:space="0" w:color="auto"/>
            <w:bottom w:val="none" w:sz="0" w:space="0" w:color="auto"/>
            <w:right w:val="none" w:sz="0" w:space="0" w:color="auto"/>
          </w:divBdr>
        </w:div>
        <w:div w:id="1742605997">
          <w:marLeft w:val="0"/>
          <w:marRight w:val="0"/>
          <w:marTop w:val="0"/>
          <w:marBottom w:val="0"/>
          <w:divBdr>
            <w:top w:val="none" w:sz="0" w:space="0" w:color="auto"/>
            <w:left w:val="none" w:sz="0" w:space="0" w:color="auto"/>
            <w:bottom w:val="none" w:sz="0" w:space="0" w:color="auto"/>
            <w:right w:val="none" w:sz="0" w:space="0" w:color="auto"/>
          </w:divBdr>
        </w:div>
        <w:div w:id="185019888">
          <w:marLeft w:val="0"/>
          <w:marRight w:val="0"/>
          <w:marTop w:val="0"/>
          <w:marBottom w:val="0"/>
          <w:divBdr>
            <w:top w:val="none" w:sz="0" w:space="0" w:color="auto"/>
            <w:left w:val="none" w:sz="0" w:space="0" w:color="auto"/>
            <w:bottom w:val="none" w:sz="0" w:space="0" w:color="auto"/>
            <w:right w:val="none" w:sz="0" w:space="0" w:color="auto"/>
          </w:divBdr>
        </w:div>
        <w:div w:id="1600142192">
          <w:marLeft w:val="0"/>
          <w:marRight w:val="0"/>
          <w:marTop w:val="0"/>
          <w:marBottom w:val="0"/>
          <w:divBdr>
            <w:top w:val="none" w:sz="0" w:space="0" w:color="auto"/>
            <w:left w:val="none" w:sz="0" w:space="0" w:color="auto"/>
            <w:bottom w:val="none" w:sz="0" w:space="0" w:color="auto"/>
            <w:right w:val="none" w:sz="0" w:space="0" w:color="auto"/>
          </w:divBdr>
        </w:div>
        <w:div w:id="1197044652">
          <w:marLeft w:val="0"/>
          <w:marRight w:val="0"/>
          <w:marTop w:val="0"/>
          <w:marBottom w:val="0"/>
          <w:divBdr>
            <w:top w:val="none" w:sz="0" w:space="0" w:color="auto"/>
            <w:left w:val="none" w:sz="0" w:space="0" w:color="auto"/>
            <w:bottom w:val="none" w:sz="0" w:space="0" w:color="auto"/>
            <w:right w:val="none" w:sz="0" w:space="0" w:color="auto"/>
          </w:divBdr>
        </w:div>
        <w:div w:id="1164398168">
          <w:marLeft w:val="0"/>
          <w:marRight w:val="0"/>
          <w:marTop w:val="0"/>
          <w:marBottom w:val="0"/>
          <w:divBdr>
            <w:top w:val="none" w:sz="0" w:space="0" w:color="auto"/>
            <w:left w:val="none" w:sz="0" w:space="0" w:color="auto"/>
            <w:bottom w:val="none" w:sz="0" w:space="0" w:color="auto"/>
            <w:right w:val="none" w:sz="0" w:space="0" w:color="auto"/>
          </w:divBdr>
        </w:div>
        <w:div w:id="935940327">
          <w:marLeft w:val="0"/>
          <w:marRight w:val="0"/>
          <w:marTop w:val="0"/>
          <w:marBottom w:val="0"/>
          <w:divBdr>
            <w:top w:val="none" w:sz="0" w:space="0" w:color="auto"/>
            <w:left w:val="none" w:sz="0" w:space="0" w:color="auto"/>
            <w:bottom w:val="none" w:sz="0" w:space="0" w:color="auto"/>
            <w:right w:val="none" w:sz="0" w:space="0" w:color="auto"/>
          </w:divBdr>
        </w:div>
        <w:div w:id="1471902933">
          <w:marLeft w:val="0"/>
          <w:marRight w:val="0"/>
          <w:marTop w:val="0"/>
          <w:marBottom w:val="0"/>
          <w:divBdr>
            <w:top w:val="none" w:sz="0" w:space="0" w:color="auto"/>
            <w:left w:val="none" w:sz="0" w:space="0" w:color="auto"/>
            <w:bottom w:val="none" w:sz="0" w:space="0" w:color="auto"/>
            <w:right w:val="none" w:sz="0" w:space="0" w:color="auto"/>
          </w:divBdr>
        </w:div>
        <w:div w:id="965349954">
          <w:marLeft w:val="0"/>
          <w:marRight w:val="0"/>
          <w:marTop w:val="0"/>
          <w:marBottom w:val="0"/>
          <w:divBdr>
            <w:top w:val="none" w:sz="0" w:space="0" w:color="auto"/>
            <w:left w:val="none" w:sz="0" w:space="0" w:color="auto"/>
            <w:bottom w:val="none" w:sz="0" w:space="0" w:color="auto"/>
            <w:right w:val="none" w:sz="0" w:space="0" w:color="auto"/>
          </w:divBdr>
        </w:div>
        <w:div w:id="1774670035">
          <w:marLeft w:val="0"/>
          <w:marRight w:val="0"/>
          <w:marTop w:val="0"/>
          <w:marBottom w:val="0"/>
          <w:divBdr>
            <w:top w:val="none" w:sz="0" w:space="0" w:color="auto"/>
            <w:left w:val="none" w:sz="0" w:space="0" w:color="auto"/>
            <w:bottom w:val="none" w:sz="0" w:space="0" w:color="auto"/>
            <w:right w:val="none" w:sz="0" w:space="0" w:color="auto"/>
          </w:divBdr>
        </w:div>
        <w:div w:id="1165316521">
          <w:marLeft w:val="0"/>
          <w:marRight w:val="0"/>
          <w:marTop w:val="0"/>
          <w:marBottom w:val="0"/>
          <w:divBdr>
            <w:top w:val="none" w:sz="0" w:space="0" w:color="auto"/>
            <w:left w:val="none" w:sz="0" w:space="0" w:color="auto"/>
            <w:bottom w:val="none" w:sz="0" w:space="0" w:color="auto"/>
            <w:right w:val="none" w:sz="0" w:space="0" w:color="auto"/>
          </w:divBdr>
        </w:div>
        <w:div w:id="1749888015">
          <w:marLeft w:val="0"/>
          <w:marRight w:val="0"/>
          <w:marTop w:val="0"/>
          <w:marBottom w:val="0"/>
          <w:divBdr>
            <w:top w:val="none" w:sz="0" w:space="0" w:color="auto"/>
            <w:left w:val="none" w:sz="0" w:space="0" w:color="auto"/>
            <w:bottom w:val="none" w:sz="0" w:space="0" w:color="auto"/>
            <w:right w:val="none" w:sz="0" w:space="0" w:color="auto"/>
          </w:divBdr>
        </w:div>
        <w:div w:id="1548495992">
          <w:marLeft w:val="0"/>
          <w:marRight w:val="0"/>
          <w:marTop w:val="0"/>
          <w:marBottom w:val="0"/>
          <w:divBdr>
            <w:top w:val="none" w:sz="0" w:space="0" w:color="auto"/>
            <w:left w:val="none" w:sz="0" w:space="0" w:color="auto"/>
            <w:bottom w:val="none" w:sz="0" w:space="0" w:color="auto"/>
            <w:right w:val="none" w:sz="0" w:space="0" w:color="auto"/>
          </w:divBdr>
        </w:div>
        <w:div w:id="87585257">
          <w:marLeft w:val="0"/>
          <w:marRight w:val="0"/>
          <w:marTop w:val="0"/>
          <w:marBottom w:val="0"/>
          <w:divBdr>
            <w:top w:val="none" w:sz="0" w:space="0" w:color="auto"/>
            <w:left w:val="none" w:sz="0" w:space="0" w:color="auto"/>
            <w:bottom w:val="none" w:sz="0" w:space="0" w:color="auto"/>
            <w:right w:val="none" w:sz="0" w:space="0" w:color="auto"/>
          </w:divBdr>
        </w:div>
        <w:div w:id="619845990">
          <w:marLeft w:val="0"/>
          <w:marRight w:val="0"/>
          <w:marTop w:val="0"/>
          <w:marBottom w:val="0"/>
          <w:divBdr>
            <w:top w:val="none" w:sz="0" w:space="0" w:color="auto"/>
            <w:left w:val="none" w:sz="0" w:space="0" w:color="auto"/>
            <w:bottom w:val="none" w:sz="0" w:space="0" w:color="auto"/>
            <w:right w:val="none" w:sz="0" w:space="0" w:color="auto"/>
          </w:divBdr>
        </w:div>
        <w:div w:id="1972905111">
          <w:marLeft w:val="0"/>
          <w:marRight w:val="0"/>
          <w:marTop w:val="0"/>
          <w:marBottom w:val="0"/>
          <w:divBdr>
            <w:top w:val="none" w:sz="0" w:space="0" w:color="auto"/>
            <w:left w:val="none" w:sz="0" w:space="0" w:color="auto"/>
            <w:bottom w:val="none" w:sz="0" w:space="0" w:color="auto"/>
            <w:right w:val="none" w:sz="0" w:space="0" w:color="auto"/>
          </w:divBdr>
        </w:div>
        <w:div w:id="1320502161">
          <w:marLeft w:val="0"/>
          <w:marRight w:val="0"/>
          <w:marTop w:val="0"/>
          <w:marBottom w:val="0"/>
          <w:divBdr>
            <w:top w:val="none" w:sz="0" w:space="0" w:color="auto"/>
            <w:left w:val="none" w:sz="0" w:space="0" w:color="auto"/>
            <w:bottom w:val="none" w:sz="0" w:space="0" w:color="auto"/>
            <w:right w:val="none" w:sz="0" w:space="0" w:color="auto"/>
          </w:divBdr>
        </w:div>
        <w:div w:id="1046106854">
          <w:marLeft w:val="0"/>
          <w:marRight w:val="0"/>
          <w:marTop w:val="0"/>
          <w:marBottom w:val="0"/>
          <w:divBdr>
            <w:top w:val="none" w:sz="0" w:space="0" w:color="auto"/>
            <w:left w:val="none" w:sz="0" w:space="0" w:color="auto"/>
            <w:bottom w:val="none" w:sz="0" w:space="0" w:color="auto"/>
            <w:right w:val="none" w:sz="0" w:space="0" w:color="auto"/>
          </w:divBdr>
        </w:div>
        <w:div w:id="1895046415">
          <w:marLeft w:val="0"/>
          <w:marRight w:val="0"/>
          <w:marTop w:val="0"/>
          <w:marBottom w:val="0"/>
          <w:divBdr>
            <w:top w:val="none" w:sz="0" w:space="0" w:color="auto"/>
            <w:left w:val="none" w:sz="0" w:space="0" w:color="auto"/>
            <w:bottom w:val="none" w:sz="0" w:space="0" w:color="auto"/>
            <w:right w:val="none" w:sz="0" w:space="0" w:color="auto"/>
          </w:divBdr>
        </w:div>
        <w:div w:id="1484128849">
          <w:marLeft w:val="0"/>
          <w:marRight w:val="0"/>
          <w:marTop w:val="0"/>
          <w:marBottom w:val="0"/>
          <w:divBdr>
            <w:top w:val="none" w:sz="0" w:space="0" w:color="auto"/>
            <w:left w:val="none" w:sz="0" w:space="0" w:color="auto"/>
            <w:bottom w:val="none" w:sz="0" w:space="0" w:color="auto"/>
            <w:right w:val="none" w:sz="0" w:space="0" w:color="auto"/>
          </w:divBdr>
        </w:div>
        <w:div w:id="1942908545">
          <w:marLeft w:val="0"/>
          <w:marRight w:val="0"/>
          <w:marTop w:val="0"/>
          <w:marBottom w:val="0"/>
          <w:divBdr>
            <w:top w:val="none" w:sz="0" w:space="0" w:color="auto"/>
            <w:left w:val="none" w:sz="0" w:space="0" w:color="auto"/>
            <w:bottom w:val="none" w:sz="0" w:space="0" w:color="auto"/>
            <w:right w:val="none" w:sz="0" w:space="0" w:color="auto"/>
          </w:divBdr>
        </w:div>
        <w:div w:id="1774741482">
          <w:marLeft w:val="0"/>
          <w:marRight w:val="0"/>
          <w:marTop w:val="0"/>
          <w:marBottom w:val="0"/>
          <w:divBdr>
            <w:top w:val="none" w:sz="0" w:space="0" w:color="auto"/>
            <w:left w:val="none" w:sz="0" w:space="0" w:color="auto"/>
            <w:bottom w:val="none" w:sz="0" w:space="0" w:color="auto"/>
            <w:right w:val="none" w:sz="0" w:space="0" w:color="auto"/>
          </w:divBdr>
        </w:div>
        <w:div w:id="550265128">
          <w:marLeft w:val="0"/>
          <w:marRight w:val="0"/>
          <w:marTop w:val="0"/>
          <w:marBottom w:val="0"/>
          <w:divBdr>
            <w:top w:val="none" w:sz="0" w:space="0" w:color="auto"/>
            <w:left w:val="none" w:sz="0" w:space="0" w:color="auto"/>
            <w:bottom w:val="none" w:sz="0" w:space="0" w:color="auto"/>
            <w:right w:val="none" w:sz="0" w:space="0" w:color="auto"/>
          </w:divBdr>
        </w:div>
        <w:div w:id="1730494810">
          <w:marLeft w:val="0"/>
          <w:marRight w:val="0"/>
          <w:marTop w:val="0"/>
          <w:marBottom w:val="0"/>
          <w:divBdr>
            <w:top w:val="none" w:sz="0" w:space="0" w:color="auto"/>
            <w:left w:val="none" w:sz="0" w:space="0" w:color="auto"/>
            <w:bottom w:val="none" w:sz="0" w:space="0" w:color="auto"/>
            <w:right w:val="none" w:sz="0" w:space="0" w:color="auto"/>
          </w:divBdr>
        </w:div>
        <w:div w:id="636839155">
          <w:marLeft w:val="0"/>
          <w:marRight w:val="0"/>
          <w:marTop w:val="0"/>
          <w:marBottom w:val="0"/>
          <w:divBdr>
            <w:top w:val="none" w:sz="0" w:space="0" w:color="auto"/>
            <w:left w:val="none" w:sz="0" w:space="0" w:color="auto"/>
            <w:bottom w:val="none" w:sz="0" w:space="0" w:color="auto"/>
            <w:right w:val="none" w:sz="0" w:space="0" w:color="auto"/>
          </w:divBdr>
        </w:div>
        <w:div w:id="1390029523">
          <w:marLeft w:val="0"/>
          <w:marRight w:val="0"/>
          <w:marTop w:val="0"/>
          <w:marBottom w:val="0"/>
          <w:divBdr>
            <w:top w:val="none" w:sz="0" w:space="0" w:color="auto"/>
            <w:left w:val="none" w:sz="0" w:space="0" w:color="auto"/>
            <w:bottom w:val="none" w:sz="0" w:space="0" w:color="auto"/>
            <w:right w:val="none" w:sz="0" w:space="0" w:color="auto"/>
          </w:divBdr>
        </w:div>
        <w:div w:id="2070348910">
          <w:marLeft w:val="0"/>
          <w:marRight w:val="0"/>
          <w:marTop w:val="0"/>
          <w:marBottom w:val="0"/>
          <w:divBdr>
            <w:top w:val="none" w:sz="0" w:space="0" w:color="auto"/>
            <w:left w:val="none" w:sz="0" w:space="0" w:color="auto"/>
            <w:bottom w:val="none" w:sz="0" w:space="0" w:color="auto"/>
            <w:right w:val="none" w:sz="0" w:space="0" w:color="auto"/>
          </w:divBdr>
        </w:div>
        <w:div w:id="34745011">
          <w:marLeft w:val="0"/>
          <w:marRight w:val="0"/>
          <w:marTop w:val="0"/>
          <w:marBottom w:val="0"/>
          <w:divBdr>
            <w:top w:val="none" w:sz="0" w:space="0" w:color="auto"/>
            <w:left w:val="none" w:sz="0" w:space="0" w:color="auto"/>
            <w:bottom w:val="none" w:sz="0" w:space="0" w:color="auto"/>
            <w:right w:val="none" w:sz="0" w:space="0" w:color="auto"/>
          </w:divBdr>
        </w:div>
        <w:div w:id="862285480">
          <w:marLeft w:val="0"/>
          <w:marRight w:val="0"/>
          <w:marTop w:val="0"/>
          <w:marBottom w:val="0"/>
          <w:divBdr>
            <w:top w:val="none" w:sz="0" w:space="0" w:color="auto"/>
            <w:left w:val="none" w:sz="0" w:space="0" w:color="auto"/>
            <w:bottom w:val="none" w:sz="0" w:space="0" w:color="auto"/>
            <w:right w:val="none" w:sz="0" w:space="0" w:color="auto"/>
          </w:divBdr>
        </w:div>
        <w:div w:id="1329136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2</cp:revision>
  <dcterms:created xsi:type="dcterms:W3CDTF">2022-04-21T05:09:00Z</dcterms:created>
  <dcterms:modified xsi:type="dcterms:W3CDTF">2022-04-22T06:07:00Z</dcterms:modified>
</cp:coreProperties>
</file>